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7F2" w:rsidRPr="003467F2" w:rsidRDefault="003467F2" w:rsidP="003467F2">
      <w:pPr>
        <w:spacing w:beforeLines="50" w:before="180"/>
        <w:ind w:left="378" w:hangingChars="118" w:hanging="378"/>
        <w:jc w:val="center"/>
        <w:rPr>
          <w:b/>
          <w:sz w:val="32"/>
          <w:szCs w:val="32"/>
          <w:lang w:eastAsia="zh-TW"/>
        </w:rPr>
      </w:pPr>
      <w:r w:rsidRPr="003467F2">
        <w:rPr>
          <w:b/>
          <w:sz w:val="32"/>
          <w:szCs w:val="32"/>
          <w:lang w:eastAsia="zh-TW"/>
        </w:rPr>
        <w:t>DTS Students</w:t>
      </w:r>
      <w:bookmarkStart w:id="0" w:name="_GoBack"/>
      <w:r w:rsidRPr="003467F2">
        <w:rPr>
          <w:b/>
          <w:sz w:val="32"/>
          <w:szCs w:val="32"/>
          <w:lang w:eastAsia="zh-TW"/>
        </w:rPr>
        <w:t xml:space="preserve"> Blessing Financial-Aid Funds</w:t>
      </w:r>
      <w:bookmarkEnd w:id="0"/>
      <w:r w:rsidRPr="003467F2">
        <w:rPr>
          <w:b/>
          <w:sz w:val="32"/>
          <w:szCs w:val="32"/>
          <w:lang w:eastAsia="zh-TW"/>
        </w:rPr>
        <w:t xml:space="preserve"> Regulations.</w:t>
      </w:r>
    </w:p>
    <w:p w:rsidR="003467F2" w:rsidRPr="003467F2" w:rsidRDefault="003467F2" w:rsidP="003467F2">
      <w:pPr>
        <w:spacing w:beforeLines="50" w:before="180"/>
        <w:ind w:left="378" w:hangingChars="118" w:hanging="378"/>
        <w:jc w:val="center"/>
        <w:rPr>
          <w:sz w:val="32"/>
          <w:szCs w:val="32"/>
          <w:lang w:eastAsia="zh-TW"/>
        </w:rPr>
      </w:pPr>
      <w:r w:rsidRPr="003467F2">
        <w:rPr>
          <w:sz w:val="32"/>
          <w:szCs w:val="32"/>
          <w:lang w:eastAsia="zh-TW"/>
        </w:rPr>
        <w:t>Department of Transportation Science,</w:t>
      </w:r>
    </w:p>
    <w:p w:rsidR="003467F2" w:rsidRPr="003467F2" w:rsidRDefault="003467F2" w:rsidP="003467F2">
      <w:pPr>
        <w:spacing w:beforeLines="50" w:before="180"/>
        <w:ind w:left="378" w:hangingChars="118" w:hanging="378"/>
        <w:jc w:val="center"/>
        <w:rPr>
          <w:sz w:val="32"/>
          <w:szCs w:val="32"/>
          <w:lang w:eastAsia="zh-TW"/>
        </w:rPr>
      </w:pPr>
      <w:r w:rsidRPr="003467F2">
        <w:rPr>
          <w:sz w:val="32"/>
          <w:szCs w:val="32"/>
          <w:lang w:eastAsia="zh-TW"/>
        </w:rPr>
        <w:t>College of Maritime Science and Management, NTOU</w:t>
      </w:r>
    </w:p>
    <w:p w:rsidR="003467F2" w:rsidRPr="003467F2" w:rsidRDefault="003467F2" w:rsidP="003467F2">
      <w:pPr>
        <w:wordWrap w:val="0"/>
        <w:spacing w:beforeLines="50" w:before="180"/>
        <w:ind w:left="283" w:hangingChars="118" w:hanging="283"/>
        <w:jc w:val="right"/>
        <w:rPr>
          <w:lang w:eastAsia="zh-TW"/>
        </w:rPr>
      </w:pPr>
      <w:r w:rsidRPr="003467F2">
        <w:rPr>
          <w:lang w:eastAsia="zh-TW"/>
        </w:rPr>
        <w:t xml:space="preserve">Approved at the department faculty meeting on June 27, 2013. </w:t>
      </w:r>
    </w:p>
    <w:p w:rsidR="003467F2" w:rsidRPr="003467F2" w:rsidRDefault="003467F2" w:rsidP="003467F2">
      <w:pPr>
        <w:spacing w:beforeLines="50" w:before="180"/>
        <w:ind w:left="283" w:hangingChars="118" w:hanging="283"/>
        <w:rPr>
          <w:lang w:eastAsia="zh-TW"/>
        </w:rPr>
      </w:pPr>
      <w:r w:rsidRPr="003467F2">
        <w:rPr>
          <w:lang w:eastAsia="zh-TW"/>
        </w:rPr>
        <w:t xml:space="preserve">1. To </w:t>
      </w:r>
      <w:proofErr w:type="spellStart"/>
      <w:r w:rsidRPr="003467F2">
        <w:rPr>
          <w:lang w:eastAsia="zh-TW"/>
        </w:rPr>
        <w:t>helpDTS</w:t>
      </w:r>
      <w:proofErr w:type="spellEnd"/>
      <w:r w:rsidRPr="003467F2">
        <w:rPr>
          <w:lang w:eastAsia="zh-TW"/>
        </w:rPr>
        <w:t xml:space="preserve"> </w:t>
      </w:r>
      <w:proofErr w:type="gramStart"/>
      <w:r w:rsidRPr="003467F2">
        <w:rPr>
          <w:lang w:eastAsia="zh-TW"/>
        </w:rPr>
        <w:t>students  who</w:t>
      </w:r>
      <w:proofErr w:type="gramEnd"/>
      <w:r w:rsidRPr="003467F2">
        <w:rPr>
          <w:lang w:eastAsia="zh-TW"/>
        </w:rPr>
        <w:t xml:space="preserve"> lost financial support, the Blessing Financial Aid is available to cover  students’ basic living expenses helping them to continue their study.</w:t>
      </w:r>
    </w:p>
    <w:p w:rsidR="003467F2" w:rsidRPr="003467F2" w:rsidRDefault="003467F2" w:rsidP="003467F2">
      <w:pPr>
        <w:spacing w:beforeLines="50" w:before="180"/>
        <w:ind w:left="283" w:hangingChars="118" w:hanging="283"/>
        <w:rPr>
          <w:lang w:eastAsia="zh-TW"/>
        </w:rPr>
      </w:pPr>
      <w:r w:rsidRPr="003467F2">
        <w:rPr>
          <w:lang w:eastAsia="zh-TW"/>
        </w:rPr>
        <w:t>2. Sources of funds: funds are raised d from current students, faculty and staffs, alumni and enterprises, etc.</w:t>
      </w:r>
    </w:p>
    <w:p w:rsidR="003467F2" w:rsidRPr="003467F2" w:rsidRDefault="003467F2" w:rsidP="003467F2">
      <w:pPr>
        <w:spacing w:beforeLines="50" w:before="180"/>
        <w:ind w:left="283" w:hangingChars="118" w:hanging="283"/>
        <w:rPr>
          <w:lang w:eastAsia="zh-TW"/>
        </w:rPr>
      </w:pPr>
      <w:r w:rsidRPr="003467F2">
        <w:rPr>
          <w:lang w:eastAsia="zh-TW"/>
        </w:rPr>
        <w:t>3. Fund Account: a designated account for “</w:t>
      </w:r>
      <w:r w:rsidRPr="003467F2">
        <w:rPr>
          <w:rFonts w:ascii="Times New Roman" w:eastAsia="微軟正黑體" w:hAnsi="Times New Roman" w:cs="Times New Roman"/>
          <w:lang w:eastAsia="zh-TW"/>
        </w:rPr>
        <w:t>Funds of</w:t>
      </w:r>
      <w:r w:rsidRPr="003467F2">
        <w:rPr>
          <w:rFonts w:ascii="微軟正黑體" w:eastAsia="微軟正黑體" w:hAnsi="微軟正黑體" w:cs="微軟正黑體"/>
          <w:lang w:eastAsia="zh-TW"/>
        </w:rPr>
        <w:t xml:space="preserve"> </w:t>
      </w:r>
      <w:r w:rsidRPr="003467F2">
        <w:rPr>
          <w:lang w:eastAsia="zh-TW"/>
        </w:rPr>
        <w:t xml:space="preserve">Blessing financial aid for </w:t>
      </w:r>
      <w:proofErr w:type="spellStart"/>
      <w:r w:rsidRPr="003467F2">
        <w:rPr>
          <w:lang w:eastAsia="zh-TW"/>
        </w:rPr>
        <w:t>DTSstudents</w:t>
      </w:r>
      <w:proofErr w:type="spellEnd"/>
      <w:r w:rsidRPr="003467F2">
        <w:rPr>
          <w:lang w:eastAsia="zh-TW"/>
        </w:rPr>
        <w:t>.” (hereinafter referred to as the Bursary).</w:t>
      </w:r>
    </w:p>
    <w:p w:rsidR="003467F2" w:rsidRPr="003467F2" w:rsidRDefault="003467F2" w:rsidP="003467F2">
      <w:pPr>
        <w:spacing w:beforeLines="50" w:before="180"/>
        <w:ind w:left="283" w:hangingChars="118" w:hanging="283"/>
        <w:rPr>
          <w:lang w:eastAsia="zh-TW"/>
        </w:rPr>
      </w:pPr>
      <w:r w:rsidRPr="003467F2">
        <w:rPr>
          <w:lang w:eastAsia="zh-TW"/>
        </w:rPr>
        <w:t>4. The members of the Committee serve on the committee for Student-Aid Scholarship and Emergency Assistance Funds as well.</w:t>
      </w:r>
    </w:p>
    <w:p w:rsidR="003467F2" w:rsidRPr="003467F2" w:rsidRDefault="003467F2" w:rsidP="003467F2">
      <w:pPr>
        <w:spacing w:beforeLines="50" w:before="180"/>
        <w:ind w:left="283" w:hangingChars="118" w:hanging="283"/>
        <w:rPr>
          <w:lang w:eastAsia="zh-TW"/>
        </w:rPr>
      </w:pPr>
      <w:r w:rsidRPr="003467F2">
        <w:rPr>
          <w:lang w:eastAsia="zh-TW"/>
        </w:rPr>
        <w:t>5. Donations: please designate your donations to the “DTS Student's Blessing financial-aid Funds.” There are several ways to pay your donation. You can pay at the front counter of NTOU cashier's, give your donation to the committee members, or to the DTS department staffs.  All donators will receive a receipt from NTOU cashier.</w:t>
      </w:r>
    </w:p>
    <w:p w:rsidR="003467F2" w:rsidRPr="003467F2" w:rsidRDefault="003467F2" w:rsidP="003467F2">
      <w:pPr>
        <w:spacing w:beforeLines="50" w:before="180"/>
        <w:ind w:left="283" w:hangingChars="118" w:hanging="283"/>
        <w:rPr>
          <w:lang w:eastAsia="zh-TW"/>
        </w:rPr>
      </w:pPr>
      <w:r w:rsidRPr="003467F2">
        <w:rPr>
          <w:lang w:eastAsia="zh-TW"/>
        </w:rPr>
        <w:t>6. Application Process: DTS students should check the qualifications of the Bursary before sending out the application. Each DTS recipient student will receive 3,000 NTD basic living expenses per semester. After the approval, the DTS staffs will transfer the Bursary to recipient students' banking accounts.</w:t>
      </w:r>
    </w:p>
    <w:p w:rsidR="003467F2" w:rsidRPr="003467F2" w:rsidRDefault="003467F2" w:rsidP="003467F2">
      <w:pPr>
        <w:spacing w:beforeLines="50" w:before="180"/>
        <w:ind w:left="283" w:hangingChars="118" w:hanging="283"/>
        <w:rPr>
          <w:lang w:eastAsia="zh-TW"/>
        </w:rPr>
      </w:pPr>
      <w:r w:rsidRPr="003467F2">
        <w:rPr>
          <w:lang w:eastAsia="zh-TW"/>
        </w:rPr>
        <w:t>7. Financial statement: The department staffs should make the annual statement sheet at the end of semester and present it at the first DTS department meeting next semester.</w:t>
      </w:r>
    </w:p>
    <w:p w:rsidR="003467F2" w:rsidRPr="003467F2" w:rsidRDefault="003467F2" w:rsidP="003467F2">
      <w:pPr>
        <w:spacing w:beforeLines="50" w:before="180"/>
        <w:ind w:left="283" w:hangingChars="118" w:hanging="283"/>
        <w:rPr>
          <w:lang w:eastAsia="zh-TW"/>
        </w:rPr>
      </w:pPr>
      <w:r w:rsidRPr="003467F2">
        <w:rPr>
          <w:lang w:eastAsia="zh-TW"/>
        </w:rPr>
        <w:t>8. The regulations are to be implemented after the approval of DTS department meeting.</w:t>
      </w:r>
    </w:p>
    <w:p w:rsidR="003467F2" w:rsidRPr="003467F2" w:rsidRDefault="003467F2" w:rsidP="003467F2">
      <w:pPr>
        <w:rPr>
          <w:lang w:eastAsia="zh-TW"/>
        </w:rPr>
      </w:pPr>
      <w:r w:rsidRPr="003467F2">
        <w:rPr>
          <w:lang w:eastAsia="zh-TW"/>
        </w:rPr>
        <w:br w:type="page"/>
      </w:r>
    </w:p>
    <w:p w:rsidR="003467F2" w:rsidRPr="003467F2" w:rsidRDefault="003467F2" w:rsidP="003467F2">
      <w:pPr>
        <w:spacing w:afterLines="100" w:after="360"/>
        <w:ind w:left="378" w:rightChars="-82" w:right="-197" w:hangingChars="118" w:hanging="378"/>
        <w:jc w:val="center"/>
        <w:rPr>
          <w:rFonts w:ascii="Cambria" w:hAnsi="Cambria"/>
          <w:b/>
          <w:sz w:val="32"/>
          <w:szCs w:val="32"/>
        </w:rPr>
      </w:pPr>
      <w:r w:rsidRPr="003467F2">
        <w:rPr>
          <w:rFonts w:ascii="Cambria" w:hAnsi="Cambria"/>
          <w:b/>
          <w:sz w:val="32"/>
          <w:szCs w:val="32"/>
        </w:rPr>
        <w:lastRenderedPageBreak/>
        <w:t xml:space="preserve">Application Form </w:t>
      </w:r>
      <w:r w:rsidRPr="003467F2">
        <w:rPr>
          <w:rFonts w:ascii="Cambria" w:hAnsi="Cambria"/>
          <w:b/>
          <w:kern w:val="2"/>
          <w:sz w:val="32"/>
          <w:szCs w:val="32"/>
        </w:rPr>
        <w:t xml:space="preserve">for </w:t>
      </w:r>
      <w:r w:rsidRPr="003467F2">
        <w:rPr>
          <w:rFonts w:ascii="Cambria" w:hAnsi="Cambria"/>
          <w:b/>
          <w:sz w:val="32"/>
          <w:szCs w:val="32"/>
        </w:rPr>
        <w:t xml:space="preserve">DTS </w:t>
      </w:r>
      <w:r w:rsidRPr="003467F2">
        <w:rPr>
          <w:rFonts w:ascii="Cambria" w:eastAsia="新細明體" w:hAnsi="Cambria"/>
          <w:b/>
          <w:sz w:val="32"/>
          <w:szCs w:val="32"/>
          <w:lang w:eastAsia="zh-TW"/>
        </w:rPr>
        <w:t xml:space="preserve">Students Blessing </w:t>
      </w:r>
      <w:r w:rsidRPr="003467F2">
        <w:rPr>
          <w:rFonts w:ascii="Cambria" w:hAnsi="Cambria"/>
          <w:b/>
          <w:sz w:val="32"/>
          <w:szCs w:val="32"/>
        </w:rPr>
        <w:t>F</w:t>
      </w:r>
      <w:r w:rsidRPr="003467F2">
        <w:rPr>
          <w:rFonts w:ascii="Cambria" w:eastAsia="新細明體" w:hAnsi="Cambria"/>
          <w:b/>
          <w:sz w:val="32"/>
          <w:szCs w:val="32"/>
          <w:lang w:eastAsia="zh-TW"/>
        </w:rPr>
        <w:t>inancial-</w:t>
      </w:r>
      <w:r w:rsidRPr="003467F2">
        <w:rPr>
          <w:rFonts w:ascii="Cambria" w:hAnsi="Cambria"/>
          <w:b/>
          <w:sz w:val="32"/>
          <w:szCs w:val="32"/>
        </w:rPr>
        <w:t>Aid</w:t>
      </w:r>
    </w:p>
    <w:tbl>
      <w:tblPr>
        <w:tblW w:w="9723" w:type="dxa"/>
        <w:tblInd w:w="-572" w:type="dxa"/>
        <w:tblLayout w:type="fixed"/>
        <w:tblCellMar>
          <w:left w:w="28" w:type="dxa"/>
          <w:right w:w="28" w:type="dxa"/>
        </w:tblCellMar>
        <w:tblLook w:val="0000" w:firstRow="0" w:lastRow="0" w:firstColumn="0" w:lastColumn="0" w:noHBand="0" w:noVBand="0"/>
      </w:tblPr>
      <w:tblGrid>
        <w:gridCol w:w="1260"/>
        <w:gridCol w:w="1980"/>
        <w:gridCol w:w="1260"/>
        <w:gridCol w:w="688"/>
        <w:gridCol w:w="30"/>
        <w:gridCol w:w="877"/>
        <w:gridCol w:w="115"/>
        <w:gridCol w:w="538"/>
        <w:gridCol w:w="340"/>
        <w:gridCol w:w="472"/>
        <w:gridCol w:w="2163"/>
      </w:tblGrid>
      <w:tr w:rsidR="003467F2" w:rsidRPr="003467F2" w:rsidTr="003467F2">
        <w:trPr>
          <w:cantSplit/>
          <w:trHeight w:val="559"/>
        </w:trPr>
        <w:tc>
          <w:tcPr>
            <w:tcW w:w="1260" w:type="dxa"/>
            <w:tcBorders>
              <w:top w:val="single" w:sz="8" w:space="0" w:color="auto"/>
              <w:left w:val="single" w:sz="4" w:space="0" w:color="auto"/>
              <w:bottom w:val="single" w:sz="4" w:space="0" w:color="auto"/>
              <w:right w:val="single" w:sz="8" w:space="0" w:color="auto"/>
            </w:tcBorders>
            <w:vAlign w:val="center"/>
          </w:tcPr>
          <w:p w:rsidR="003467F2" w:rsidRPr="003467F2" w:rsidRDefault="003467F2" w:rsidP="000D6A96">
            <w:pPr>
              <w:jc w:val="center"/>
              <w:rPr>
                <w:rFonts w:ascii="Cambria" w:eastAsia="新細明體" w:hAnsi="Cambria"/>
              </w:rPr>
            </w:pPr>
            <w:r w:rsidRPr="003467F2">
              <w:rPr>
                <w:rFonts w:ascii="Cambria" w:eastAsia="新細明體" w:hAnsi="Cambria" w:hint="eastAsia"/>
              </w:rPr>
              <w:t>N</w:t>
            </w:r>
            <w:r w:rsidRPr="003467F2">
              <w:rPr>
                <w:rFonts w:ascii="Cambria" w:eastAsia="新細明體" w:hAnsi="Cambria"/>
              </w:rPr>
              <w:t>ame</w:t>
            </w:r>
          </w:p>
        </w:tc>
        <w:tc>
          <w:tcPr>
            <w:tcW w:w="3928" w:type="dxa"/>
            <w:gridSpan w:val="3"/>
            <w:tcBorders>
              <w:top w:val="single" w:sz="8" w:space="0" w:color="auto"/>
              <w:left w:val="single" w:sz="8" w:space="0" w:color="auto"/>
              <w:bottom w:val="single" w:sz="4" w:space="0" w:color="auto"/>
              <w:right w:val="single" w:sz="8" w:space="0" w:color="000000"/>
            </w:tcBorders>
            <w:vAlign w:val="center"/>
          </w:tcPr>
          <w:p w:rsidR="003467F2" w:rsidRPr="003467F2" w:rsidRDefault="003467F2" w:rsidP="000D6A96">
            <w:pPr>
              <w:rPr>
                <w:rFonts w:ascii="Cambria" w:eastAsia="新細明體" w:hAnsi="Cambria"/>
              </w:rPr>
            </w:pPr>
          </w:p>
        </w:tc>
        <w:tc>
          <w:tcPr>
            <w:tcW w:w="1560" w:type="dxa"/>
            <w:gridSpan w:val="4"/>
            <w:tcBorders>
              <w:top w:val="single" w:sz="8" w:space="0" w:color="auto"/>
              <w:left w:val="single" w:sz="8" w:space="0" w:color="000000"/>
              <w:bottom w:val="single" w:sz="8" w:space="0" w:color="auto"/>
              <w:right w:val="single" w:sz="8" w:space="0" w:color="auto"/>
            </w:tcBorders>
            <w:vAlign w:val="center"/>
          </w:tcPr>
          <w:p w:rsidR="003467F2" w:rsidRPr="003467F2" w:rsidRDefault="003467F2" w:rsidP="000D6A96">
            <w:pPr>
              <w:spacing w:beforeLines="20" w:before="72"/>
              <w:jc w:val="center"/>
              <w:rPr>
                <w:rFonts w:ascii="Cambria" w:eastAsia="新細明體" w:hAnsi="Cambria"/>
              </w:rPr>
            </w:pPr>
            <w:r w:rsidRPr="003467F2">
              <w:rPr>
                <w:rFonts w:ascii="Cambria" w:hAnsi="Cambria" w:hint="eastAsia"/>
              </w:rPr>
              <w:t>I</w:t>
            </w:r>
            <w:r w:rsidRPr="003467F2">
              <w:rPr>
                <w:rFonts w:ascii="Cambria" w:hAnsi="Cambria"/>
              </w:rPr>
              <w:t>D #</w:t>
            </w:r>
          </w:p>
        </w:tc>
        <w:tc>
          <w:tcPr>
            <w:tcW w:w="2975" w:type="dxa"/>
            <w:gridSpan w:val="3"/>
            <w:tcBorders>
              <w:top w:val="single" w:sz="8" w:space="0" w:color="auto"/>
              <w:left w:val="single" w:sz="8" w:space="0" w:color="000000"/>
              <w:bottom w:val="single" w:sz="8" w:space="0" w:color="auto"/>
              <w:right w:val="single" w:sz="4" w:space="0" w:color="auto"/>
            </w:tcBorders>
            <w:textDirection w:val="lrTbV"/>
            <w:vAlign w:val="center"/>
          </w:tcPr>
          <w:p w:rsidR="003467F2" w:rsidRPr="003467F2" w:rsidRDefault="003467F2" w:rsidP="000D6A96">
            <w:pPr>
              <w:spacing w:beforeLines="20" w:before="72"/>
              <w:ind w:firstLineChars="50" w:firstLine="120"/>
              <w:rPr>
                <w:rFonts w:ascii="Cambria" w:eastAsia="新細明體" w:hAnsi="Cambria"/>
              </w:rPr>
            </w:pPr>
          </w:p>
        </w:tc>
      </w:tr>
      <w:tr w:rsidR="003467F2" w:rsidRPr="003467F2" w:rsidTr="003467F2">
        <w:trPr>
          <w:cantSplit/>
          <w:trHeight w:val="559"/>
        </w:trPr>
        <w:tc>
          <w:tcPr>
            <w:tcW w:w="1260" w:type="dxa"/>
            <w:tcBorders>
              <w:top w:val="single" w:sz="8" w:space="0" w:color="auto"/>
              <w:left w:val="single" w:sz="4" w:space="0" w:color="auto"/>
              <w:bottom w:val="single" w:sz="4" w:space="0" w:color="auto"/>
              <w:right w:val="single" w:sz="8" w:space="0" w:color="auto"/>
            </w:tcBorders>
            <w:vAlign w:val="center"/>
          </w:tcPr>
          <w:p w:rsidR="003467F2" w:rsidRPr="003467F2" w:rsidRDefault="003467F2" w:rsidP="000D6A96">
            <w:pPr>
              <w:jc w:val="center"/>
              <w:rPr>
                <w:rFonts w:ascii="Cambria" w:eastAsia="新細明體" w:hAnsi="Cambria"/>
              </w:rPr>
            </w:pPr>
            <w:r w:rsidRPr="003467F2">
              <w:rPr>
                <w:rFonts w:ascii="Cambria" w:hAnsi="Cambria" w:hint="eastAsia"/>
              </w:rPr>
              <w:t>C</w:t>
            </w:r>
            <w:r w:rsidRPr="003467F2">
              <w:rPr>
                <w:rFonts w:ascii="Cambria" w:hAnsi="Cambria"/>
              </w:rPr>
              <w:t>lass</w:t>
            </w:r>
          </w:p>
        </w:tc>
        <w:tc>
          <w:tcPr>
            <w:tcW w:w="3928" w:type="dxa"/>
            <w:gridSpan w:val="3"/>
            <w:tcBorders>
              <w:top w:val="single" w:sz="8" w:space="0" w:color="auto"/>
              <w:left w:val="single" w:sz="8" w:space="0" w:color="auto"/>
              <w:bottom w:val="single" w:sz="4" w:space="0" w:color="auto"/>
              <w:right w:val="single" w:sz="8" w:space="0" w:color="000000"/>
            </w:tcBorders>
            <w:vAlign w:val="center"/>
          </w:tcPr>
          <w:p w:rsidR="003467F2" w:rsidRPr="003467F2" w:rsidRDefault="003467F2" w:rsidP="000D6A96">
            <w:pPr>
              <w:rPr>
                <w:rFonts w:ascii="Cambria" w:eastAsia="新細明體" w:hAnsi="Cambria"/>
              </w:rPr>
            </w:pPr>
          </w:p>
        </w:tc>
        <w:tc>
          <w:tcPr>
            <w:tcW w:w="1560" w:type="dxa"/>
            <w:gridSpan w:val="4"/>
            <w:tcBorders>
              <w:top w:val="single" w:sz="8" w:space="0" w:color="auto"/>
              <w:left w:val="single" w:sz="8" w:space="0" w:color="000000"/>
              <w:bottom w:val="single" w:sz="8" w:space="0" w:color="auto"/>
              <w:right w:val="single" w:sz="8" w:space="0" w:color="auto"/>
            </w:tcBorders>
            <w:vAlign w:val="center"/>
          </w:tcPr>
          <w:p w:rsidR="003467F2" w:rsidRPr="003467F2" w:rsidRDefault="003467F2" w:rsidP="000D6A96">
            <w:pPr>
              <w:spacing w:beforeLines="20" w:before="72"/>
              <w:jc w:val="center"/>
              <w:rPr>
                <w:rFonts w:ascii="Cambria" w:eastAsia="新細明體" w:hAnsi="Cambria"/>
              </w:rPr>
            </w:pPr>
            <w:r w:rsidRPr="003467F2">
              <w:rPr>
                <w:rFonts w:ascii="Cambria" w:hAnsi="Cambria" w:hint="eastAsia"/>
              </w:rPr>
              <w:t>Phone #</w:t>
            </w:r>
          </w:p>
        </w:tc>
        <w:tc>
          <w:tcPr>
            <w:tcW w:w="2975" w:type="dxa"/>
            <w:gridSpan w:val="3"/>
            <w:tcBorders>
              <w:top w:val="single" w:sz="8" w:space="0" w:color="auto"/>
              <w:left w:val="single" w:sz="8" w:space="0" w:color="000000"/>
              <w:bottom w:val="single" w:sz="8" w:space="0" w:color="auto"/>
              <w:right w:val="single" w:sz="4" w:space="0" w:color="auto"/>
            </w:tcBorders>
            <w:textDirection w:val="lrTbV"/>
            <w:vAlign w:val="center"/>
          </w:tcPr>
          <w:p w:rsidR="003467F2" w:rsidRPr="003467F2" w:rsidRDefault="003467F2" w:rsidP="000D6A96">
            <w:pPr>
              <w:spacing w:beforeLines="20" w:before="72"/>
              <w:ind w:firstLineChars="50" w:firstLine="120"/>
              <w:rPr>
                <w:rFonts w:ascii="Cambria" w:eastAsia="新細明體" w:hAnsi="Cambria"/>
              </w:rPr>
            </w:pPr>
          </w:p>
        </w:tc>
      </w:tr>
      <w:tr w:rsidR="003467F2" w:rsidRPr="003467F2" w:rsidTr="003467F2">
        <w:trPr>
          <w:trHeight w:val="874"/>
        </w:trPr>
        <w:tc>
          <w:tcPr>
            <w:tcW w:w="1260" w:type="dxa"/>
            <w:tcBorders>
              <w:top w:val="single" w:sz="8" w:space="0" w:color="auto"/>
              <w:left w:val="single" w:sz="4" w:space="0" w:color="auto"/>
              <w:bottom w:val="single" w:sz="8" w:space="0" w:color="auto"/>
              <w:right w:val="single" w:sz="8" w:space="0" w:color="auto"/>
            </w:tcBorders>
            <w:vAlign w:val="center"/>
          </w:tcPr>
          <w:p w:rsidR="003467F2" w:rsidRPr="003467F2" w:rsidRDefault="003467F2" w:rsidP="000D6A96">
            <w:pPr>
              <w:spacing w:beforeLines="20" w:before="72" w:afterLines="20" w:after="72" w:line="400" w:lineRule="exact"/>
              <w:jc w:val="center"/>
              <w:rPr>
                <w:rFonts w:ascii="Cambria" w:eastAsia="新細明體" w:hAnsi="Cambria"/>
              </w:rPr>
            </w:pPr>
            <w:r w:rsidRPr="003467F2">
              <w:rPr>
                <w:rFonts w:ascii="Cambria" w:hAnsi="Cambria" w:hint="eastAsia"/>
              </w:rPr>
              <w:t>A</w:t>
            </w:r>
            <w:r w:rsidRPr="003467F2">
              <w:rPr>
                <w:rFonts w:ascii="Cambria" w:hAnsi="Cambria"/>
              </w:rPr>
              <w:t>ddress</w:t>
            </w:r>
          </w:p>
        </w:tc>
        <w:tc>
          <w:tcPr>
            <w:tcW w:w="8463" w:type="dxa"/>
            <w:gridSpan w:val="10"/>
            <w:tcBorders>
              <w:top w:val="single" w:sz="8" w:space="0" w:color="auto"/>
              <w:left w:val="single" w:sz="8" w:space="0" w:color="auto"/>
              <w:bottom w:val="single" w:sz="8" w:space="0" w:color="auto"/>
              <w:right w:val="single" w:sz="4" w:space="0" w:color="auto"/>
            </w:tcBorders>
            <w:vAlign w:val="center"/>
          </w:tcPr>
          <w:p w:rsidR="003467F2" w:rsidRPr="003467F2" w:rsidRDefault="003467F2" w:rsidP="000D6A96">
            <w:pPr>
              <w:spacing w:beforeLines="20" w:before="72" w:afterLines="20" w:after="72" w:line="400" w:lineRule="exact"/>
              <w:jc w:val="both"/>
              <w:rPr>
                <w:rFonts w:ascii="Cambria" w:eastAsia="新細明體" w:hAnsi="Cambria"/>
              </w:rPr>
            </w:pPr>
          </w:p>
        </w:tc>
      </w:tr>
      <w:tr w:rsidR="003467F2" w:rsidRPr="003467F2" w:rsidTr="003467F2">
        <w:trPr>
          <w:cantSplit/>
          <w:trHeight w:val="559"/>
        </w:trPr>
        <w:tc>
          <w:tcPr>
            <w:tcW w:w="1260" w:type="dxa"/>
            <w:tcBorders>
              <w:top w:val="single" w:sz="8" w:space="0" w:color="auto"/>
              <w:left w:val="single" w:sz="4" w:space="0" w:color="auto"/>
              <w:bottom w:val="single" w:sz="4" w:space="0" w:color="auto"/>
              <w:right w:val="single" w:sz="8" w:space="0" w:color="auto"/>
            </w:tcBorders>
            <w:vAlign w:val="center"/>
          </w:tcPr>
          <w:p w:rsidR="003467F2" w:rsidRPr="003467F2" w:rsidRDefault="003467F2" w:rsidP="000D6A96">
            <w:pPr>
              <w:jc w:val="center"/>
              <w:rPr>
                <w:rFonts w:ascii="Cambria" w:eastAsia="新細明體" w:hAnsi="Cambria"/>
              </w:rPr>
            </w:pPr>
            <w:r w:rsidRPr="003467F2">
              <w:rPr>
                <w:rFonts w:ascii="Cambria" w:hAnsi="Cambria" w:hint="eastAsia"/>
              </w:rPr>
              <w:t>P</w:t>
            </w:r>
            <w:r w:rsidRPr="003467F2">
              <w:rPr>
                <w:rFonts w:ascii="Cambria" w:hAnsi="Cambria"/>
              </w:rPr>
              <w:t>.O. Branch</w:t>
            </w:r>
          </w:p>
        </w:tc>
        <w:tc>
          <w:tcPr>
            <w:tcW w:w="3928" w:type="dxa"/>
            <w:gridSpan w:val="3"/>
            <w:tcBorders>
              <w:top w:val="single" w:sz="8" w:space="0" w:color="auto"/>
              <w:left w:val="single" w:sz="8" w:space="0" w:color="auto"/>
              <w:bottom w:val="single" w:sz="4" w:space="0" w:color="auto"/>
              <w:right w:val="single" w:sz="8" w:space="0" w:color="000000"/>
            </w:tcBorders>
            <w:vAlign w:val="center"/>
          </w:tcPr>
          <w:p w:rsidR="003467F2" w:rsidRPr="003467F2" w:rsidRDefault="003467F2" w:rsidP="000D6A96">
            <w:pPr>
              <w:rPr>
                <w:rFonts w:ascii="Cambria" w:eastAsia="新細明體" w:hAnsi="Cambria"/>
              </w:rPr>
            </w:pPr>
          </w:p>
        </w:tc>
        <w:tc>
          <w:tcPr>
            <w:tcW w:w="1560" w:type="dxa"/>
            <w:gridSpan w:val="4"/>
            <w:tcBorders>
              <w:top w:val="single" w:sz="8" w:space="0" w:color="auto"/>
              <w:left w:val="single" w:sz="8" w:space="0" w:color="000000"/>
              <w:bottom w:val="single" w:sz="8" w:space="0" w:color="auto"/>
              <w:right w:val="single" w:sz="8" w:space="0" w:color="auto"/>
            </w:tcBorders>
            <w:vAlign w:val="center"/>
          </w:tcPr>
          <w:p w:rsidR="003467F2" w:rsidRPr="003467F2" w:rsidRDefault="003467F2" w:rsidP="000D6A96">
            <w:pPr>
              <w:jc w:val="center"/>
              <w:rPr>
                <w:rFonts w:ascii="Cambria" w:eastAsia="新細明體" w:hAnsi="Cambria"/>
              </w:rPr>
            </w:pPr>
            <w:r w:rsidRPr="003467F2">
              <w:rPr>
                <w:rFonts w:ascii="Cambria" w:hAnsi="Cambria" w:hint="eastAsia"/>
              </w:rPr>
              <w:t>P</w:t>
            </w:r>
            <w:r w:rsidRPr="003467F2">
              <w:rPr>
                <w:rFonts w:ascii="Cambria" w:hAnsi="Cambria"/>
              </w:rPr>
              <w:t>.O. Account</w:t>
            </w:r>
          </w:p>
        </w:tc>
        <w:tc>
          <w:tcPr>
            <w:tcW w:w="2975" w:type="dxa"/>
            <w:gridSpan w:val="3"/>
            <w:tcBorders>
              <w:top w:val="single" w:sz="8" w:space="0" w:color="auto"/>
              <w:left w:val="single" w:sz="8" w:space="0" w:color="000000"/>
              <w:bottom w:val="single" w:sz="8" w:space="0" w:color="auto"/>
              <w:right w:val="single" w:sz="4" w:space="0" w:color="auto"/>
            </w:tcBorders>
            <w:textDirection w:val="lrTbV"/>
            <w:vAlign w:val="center"/>
          </w:tcPr>
          <w:p w:rsidR="003467F2" w:rsidRPr="003467F2" w:rsidRDefault="003467F2" w:rsidP="000D6A96">
            <w:pPr>
              <w:spacing w:beforeLines="20" w:before="72"/>
              <w:ind w:firstLineChars="50" w:firstLine="120"/>
              <w:rPr>
                <w:rFonts w:ascii="Cambria" w:eastAsia="新細明體" w:hAnsi="Cambria"/>
              </w:rPr>
            </w:pPr>
          </w:p>
        </w:tc>
      </w:tr>
      <w:tr w:rsidR="003467F2" w:rsidRPr="003467F2" w:rsidTr="003467F2">
        <w:trPr>
          <w:cantSplit/>
          <w:trHeight w:val="720"/>
        </w:trPr>
        <w:tc>
          <w:tcPr>
            <w:tcW w:w="1260" w:type="dxa"/>
            <w:vMerge w:val="restart"/>
            <w:tcBorders>
              <w:top w:val="single" w:sz="8" w:space="0" w:color="auto"/>
              <w:left w:val="single" w:sz="4" w:space="0" w:color="auto"/>
              <w:right w:val="single" w:sz="4" w:space="0" w:color="auto"/>
            </w:tcBorders>
            <w:vAlign w:val="center"/>
          </w:tcPr>
          <w:p w:rsidR="003467F2" w:rsidRPr="003467F2" w:rsidRDefault="003467F2" w:rsidP="000D6A96">
            <w:pPr>
              <w:spacing w:line="400" w:lineRule="exact"/>
              <w:jc w:val="center"/>
              <w:rPr>
                <w:rFonts w:ascii="Cambria" w:eastAsia="新細明體" w:hAnsi="Cambria"/>
              </w:rPr>
            </w:pPr>
            <w:r w:rsidRPr="003467F2">
              <w:rPr>
                <w:rFonts w:ascii="Cambria" w:hAnsi="Cambria"/>
              </w:rPr>
              <w:t>Reasons for application</w:t>
            </w:r>
          </w:p>
        </w:tc>
        <w:tc>
          <w:tcPr>
            <w:tcW w:w="8463" w:type="dxa"/>
            <w:gridSpan w:val="10"/>
            <w:vMerge w:val="restart"/>
            <w:tcBorders>
              <w:top w:val="single" w:sz="8" w:space="0" w:color="auto"/>
              <w:left w:val="single" w:sz="4" w:space="0" w:color="auto"/>
              <w:right w:val="single" w:sz="4" w:space="0" w:color="auto"/>
            </w:tcBorders>
            <w:vAlign w:val="center"/>
          </w:tcPr>
          <w:p w:rsidR="003467F2" w:rsidRPr="003467F2" w:rsidRDefault="003467F2" w:rsidP="000D6A96">
            <w:pPr>
              <w:rPr>
                <w:rFonts w:ascii="Cambria" w:eastAsia="新細明體" w:hAnsi="Cambria"/>
              </w:rPr>
            </w:pPr>
          </w:p>
          <w:p w:rsidR="003467F2" w:rsidRPr="003467F2" w:rsidRDefault="003467F2" w:rsidP="000D6A96">
            <w:pPr>
              <w:rPr>
                <w:rFonts w:ascii="Cambria" w:eastAsia="新細明體" w:hAnsi="Cambria"/>
              </w:rPr>
            </w:pPr>
          </w:p>
          <w:p w:rsidR="003467F2" w:rsidRPr="003467F2" w:rsidRDefault="003467F2" w:rsidP="000D6A96">
            <w:pPr>
              <w:rPr>
                <w:rFonts w:ascii="Cambria" w:eastAsia="新細明體" w:hAnsi="Cambria"/>
              </w:rPr>
            </w:pPr>
          </w:p>
          <w:p w:rsidR="003467F2" w:rsidRPr="003467F2" w:rsidRDefault="003467F2" w:rsidP="000D6A96">
            <w:pPr>
              <w:rPr>
                <w:rFonts w:ascii="Cambria" w:eastAsia="新細明體" w:hAnsi="Cambria"/>
              </w:rPr>
            </w:pPr>
          </w:p>
          <w:p w:rsidR="003467F2" w:rsidRPr="003467F2" w:rsidRDefault="003467F2" w:rsidP="000D6A96">
            <w:pPr>
              <w:spacing w:line="400" w:lineRule="exact"/>
              <w:rPr>
                <w:rFonts w:ascii="Cambria" w:eastAsia="新細明體" w:hAnsi="Cambria"/>
              </w:rPr>
            </w:pPr>
          </w:p>
        </w:tc>
      </w:tr>
      <w:tr w:rsidR="003467F2" w:rsidRPr="003467F2" w:rsidTr="003467F2">
        <w:trPr>
          <w:cantSplit/>
          <w:trHeight w:val="1600"/>
        </w:trPr>
        <w:tc>
          <w:tcPr>
            <w:tcW w:w="1260" w:type="dxa"/>
            <w:vMerge/>
            <w:tcBorders>
              <w:left w:val="single" w:sz="4" w:space="0" w:color="auto"/>
              <w:bottom w:val="single" w:sz="4" w:space="0" w:color="auto"/>
              <w:right w:val="single" w:sz="4" w:space="0" w:color="auto"/>
            </w:tcBorders>
            <w:vAlign w:val="center"/>
          </w:tcPr>
          <w:p w:rsidR="003467F2" w:rsidRPr="003467F2" w:rsidRDefault="003467F2" w:rsidP="000D6A96">
            <w:pPr>
              <w:jc w:val="center"/>
              <w:rPr>
                <w:rFonts w:ascii="Cambria" w:eastAsia="新細明體" w:hAnsi="Cambria"/>
              </w:rPr>
            </w:pPr>
          </w:p>
        </w:tc>
        <w:tc>
          <w:tcPr>
            <w:tcW w:w="8463" w:type="dxa"/>
            <w:gridSpan w:val="10"/>
            <w:vMerge/>
            <w:tcBorders>
              <w:left w:val="single" w:sz="4" w:space="0" w:color="auto"/>
              <w:bottom w:val="single" w:sz="4" w:space="0" w:color="auto"/>
              <w:right w:val="single" w:sz="4" w:space="0" w:color="auto"/>
            </w:tcBorders>
            <w:vAlign w:val="center"/>
          </w:tcPr>
          <w:p w:rsidR="003467F2" w:rsidRPr="003467F2" w:rsidRDefault="003467F2" w:rsidP="000D6A96">
            <w:pPr>
              <w:jc w:val="center"/>
              <w:rPr>
                <w:rFonts w:ascii="Cambria" w:eastAsia="新細明體" w:hAnsi="Cambria"/>
              </w:rPr>
            </w:pPr>
          </w:p>
        </w:tc>
      </w:tr>
      <w:tr w:rsidR="003467F2" w:rsidRPr="003467F2" w:rsidTr="003467F2">
        <w:trPr>
          <w:cantSplit/>
          <w:trHeight w:val="720"/>
        </w:trPr>
        <w:tc>
          <w:tcPr>
            <w:tcW w:w="1260" w:type="dxa"/>
            <w:vMerge w:val="restart"/>
            <w:tcBorders>
              <w:top w:val="single" w:sz="8" w:space="0" w:color="auto"/>
              <w:left w:val="single" w:sz="4" w:space="0" w:color="auto"/>
              <w:right w:val="single" w:sz="4" w:space="0" w:color="auto"/>
            </w:tcBorders>
            <w:vAlign w:val="center"/>
          </w:tcPr>
          <w:p w:rsidR="003467F2" w:rsidRPr="003467F2" w:rsidRDefault="003467F2" w:rsidP="000D6A96">
            <w:pPr>
              <w:spacing w:line="400" w:lineRule="exact"/>
              <w:jc w:val="center"/>
              <w:rPr>
                <w:rFonts w:ascii="Cambria" w:eastAsia="新細明體" w:hAnsi="Cambria"/>
              </w:rPr>
            </w:pPr>
            <w:r w:rsidRPr="003467F2">
              <w:rPr>
                <w:rFonts w:ascii="Cambria" w:hAnsi="Cambria"/>
              </w:rPr>
              <w:t>Student Aid</w:t>
            </w:r>
          </w:p>
        </w:tc>
        <w:tc>
          <w:tcPr>
            <w:tcW w:w="3958" w:type="dxa"/>
            <w:gridSpan w:val="4"/>
            <w:vMerge w:val="restart"/>
            <w:tcBorders>
              <w:top w:val="single" w:sz="8" w:space="0" w:color="auto"/>
              <w:left w:val="single" w:sz="4" w:space="0" w:color="auto"/>
              <w:right w:val="single" w:sz="4" w:space="0" w:color="auto"/>
            </w:tcBorders>
            <w:vAlign w:val="center"/>
          </w:tcPr>
          <w:p w:rsidR="003467F2" w:rsidRPr="003467F2" w:rsidRDefault="003467F2" w:rsidP="000D6A96">
            <w:pPr>
              <w:ind w:firstLineChars="100" w:firstLine="240"/>
              <w:rPr>
                <w:rFonts w:ascii="Cambria" w:eastAsia="新細明體" w:hAnsi="Cambria"/>
              </w:rPr>
            </w:pPr>
            <w:r w:rsidRPr="003467F2">
              <w:rPr>
                <w:rFonts w:ascii="Cambria" w:eastAsia="新細明體" w:hAnsi="Cambria" w:hint="eastAsia"/>
              </w:rPr>
              <w:t xml:space="preserve">3,000 </w:t>
            </w:r>
            <w:r w:rsidRPr="003467F2">
              <w:rPr>
                <w:rFonts w:ascii="Cambria" w:hAnsi="Cambria"/>
              </w:rPr>
              <w:t>NTD</w:t>
            </w:r>
            <w:r w:rsidRPr="003467F2">
              <w:rPr>
                <w:rFonts w:ascii="Cambria" w:eastAsia="新細明體" w:hAnsi="Cambria" w:hint="eastAsia"/>
              </w:rPr>
              <w:t>/</w:t>
            </w:r>
            <w:r w:rsidRPr="003467F2">
              <w:rPr>
                <w:rFonts w:ascii="Cambria" w:hAnsi="Cambria"/>
              </w:rPr>
              <w:t>semester</w:t>
            </w:r>
          </w:p>
        </w:tc>
        <w:tc>
          <w:tcPr>
            <w:tcW w:w="4505" w:type="dxa"/>
            <w:gridSpan w:val="6"/>
            <w:vMerge w:val="restart"/>
            <w:tcBorders>
              <w:top w:val="single" w:sz="8" w:space="0" w:color="auto"/>
              <w:left w:val="single" w:sz="4" w:space="0" w:color="auto"/>
              <w:right w:val="single" w:sz="4" w:space="0" w:color="auto"/>
            </w:tcBorders>
          </w:tcPr>
          <w:p w:rsidR="003467F2" w:rsidRPr="003467F2" w:rsidRDefault="003467F2" w:rsidP="000D6A96">
            <w:pPr>
              <w:jc w:val="both"/>
              <w:rPr>
                <w:rFonts w:ascii="Cambria" w:eastAsia="新細明體" w:hAnsi="Cambria"/>
              </w:rPr>
            </w:pPr>
            <w:r w:rsidRPr="003467F2">
              <w:rPr>
                <w:rFonts w:ascii="Cambria" w:hAnsi="Cambria" w:hint="eastAsia"/>
              </w:rPr>
              <w:t>A</w:t>
            </w:r>
            <w:r w:rsidRPr="003467F2">
              <w:rPr>
                <w:rFonts w:ascii="Cambria" w:hAnsi="Cambria"/>
              </w:rPr>
              <w:t>pplicant Signature</w:t>
            </w:r>
            <w:r w:rsidRPr="003467F2">
              <w:rPr>
                <w:rFonts w:ascii="Cambria" w:eastAsia="新細明體" w:hAnsi="Cambria" w:hint="eastAsia"/>
              </w:rPr>
              <w:t>：</w:t>
            </w:r>
          </w:p>
        </w:tc>
      </w:tr>
      <w:tr w:rsidR="003467F2" w:rsidRPr="003467F2" w:rsidTr="003467F2">
        <w:trPr>
          <w:cantSplit/>
          <w:trHeight w:val="980"/>
        </w:trPr>
        <w:tc>
          <w:tcPr>
            <w:tcW w:w="1260" w:type="dxa"/>
            <w:vMerge/>
            <w:tcBorders>
              <w:left w:val="single" w:sz="4" w:space="0" w:color="auto"/>
              <w:bottom w:val="single" w:sz="4" w:space="0" w:color="auto"/>
              <w:right w:val="single" w:sz="4" w:space="0" w:color="auto"/>
            </w:tcBorders>
            <w:vAlign w:val="center"/>
          </w:tcPr>
          <w:p w:rsidR="003467F2" w:rsidRPr="003467F2" w:rsidRDefault="003467F2" w:rsidP="000D6A96">
            <w:pPr>
              <w:jc w:val="center"/>
              <w:rPr>
                <w:rFonts w:ascii="Cambria" w:eastAsia="新細明體" w:hAnsi="Cambria"/>
              </w:rPr>
            </w:pPr>
          </w:p>
        </w:tc>
        <w:tc>
          <w:tcPr>
            <w:tcW w:w="3958" w:type="dxa"/>
            <w:gridSpan w:val="4"/>
            <w:vMerge/>
            <w:tcBorders>
              <w:left w:val="single" w:sz="4" w:space="0" w:color="auto"/>
              <w:bottom w:val="single" w:sz="4" w:space="0" w:color="auto"/>
              <w:right w:val="single" w:sz="4" w:space="0" w:color="auto"/>
            </w:tcBorders>
            <w:vAlign w:val="center"/>
          </w:tcPr>
          <w:p w:rsidR="003467F2" w:rsidRPr="003467F2" w:rsidRDefault="003467F2" w:rsidP="000D6A96">
            <w:pPr>
              <w:jc w:val="center"/>
              <w:rPr>
                <w:rFonts w:ascii="Cambria" w:eastAsia="新細明體" w:hAnsi="Cambria"/>
              </w:rPr>
            </w:pPr>
          </w:p>
        </w:tc>
        <w:tc>
          <w:tcPr>
            <w:tcW w:w="4505" w:type="dxa"/>
            <w:gridSpan w:val="6"/>
            <w:vMerge/>
            <w:tcBorders>
              <w:left w:val="single" w:sz="4" w:space="0" w:color="auto"/>
              <w:bottom w:val="single" w:sz="4" w:space="0" w:color="auto"/>
              <w:right w:val="single" w:sz="4" w:space="0" w:color="auto"/>
            </w:tcBorders>
            <w:vAlign w:val="center"/>
          </w:tcPr>
          <w:p w:rsidR="003467F2" w:rsidRPr="003467F2" w:rsidRDefault="003467F2" w:rsidP="000D6A96">
            <w:pPr>
              <w:jc w:val="center"/>
              <w:rPr>
                <w:rFonts w:ascii="Cambria" w:eastAsia="新細明體" w:hAnsi="Cambria"/>
              </w:rPr>
            </w:pPr>
          </w:p>
        </w:tc>
      </w:tr>
      <w:tr w:rsidR="003467F2" w:rsidRPr="003467F2" w:rsidTr="003467F2">
        <w:trPr>
          <w:cantSplit/>
          <w:trHeight w:val="1692"/>
        </w:trPr>
        <w:tc>
          <w:tcPr>
            <w:tcW w:w="1260" w:type="dxa"/>
            <w:tcBorders>
              <w:top w:val="single" w:sz="4" w:space="0" w:color="auto"/>
              <w:left w:val="single" w:sz="4" w:space="0" w:color="auto"/>
              <w:bottom w:val="single" w:sz="4" w:space="0" w:color="auto"/>
              <w:right w:val="single" w:sz="4" w:space="0" w:color="auto"/>
            </w:tcBorders>
            <w:vAlign w:val="center"/>
          </w:tcPr>
          <w:p w:rsidR="003467F2" w:rsidRPr="003467F2" w:rsidRDefault="003467F2" w:rsidP="000D6A96">
            <w:pPr>
              <w:spacing w:line="400" w:lineRule="exact"/>
              <w:ind w:firstLineChars="50" w:firstLine="120"/>
              <w:jc w:val="center"/>
              <w:rPr>
                <w:rFonts w:ascii="Cambria" w:eastAsia="新細明體" w:hAnsi="Cambria"/>
              </w:rPr>
            </w:pPr>
            <w:r w:rsidRPr="003467F2">
              <w:rPr>
                <w:rFonts w:ascii="Cambria" w:hAnsi="Cambria" w:hint="eastAsia"/>
              </w:rPr>
              <w:t>Academic Advisor</w:t>
            </w:r>
          </w:p>
        </w:tc>
        <w:tc>
          <w:tcPr>
            <w:tcW w:w="1980" w:type="dxa"/>
            <w:tcBorders>
              <w:top w:val="single" w:sz="4" w:space="0" w:color="auto"/>
              <w:left w:val="single" w:sz="4" w:space="0" w:color="auto"/>
              <w:bottom w:val="single" w:sz="4" w:space="0" w:color="auto"/>
              <w:right w:val="single" w:sz="4" w:space="0" w:color="auto"/>
            </w:tcBorders>
            <w:vAlign w:val="center"/>
          </w:tcPr>
          <w:p w:rsidR="003467F2" w:rsidRPr="003467F2" w:rsidRDefault="003467F2" w:rsidP="000D6A96">
            <w:pPr>
              <w:jc w:val="center"/>
              <w:rPr>
                <w:rFonts w:ascii="Cambria" w:eastAsia="新細明體" w:hAnsi="Cambria"/>
              </w:rPr>
            </w:pPr>
          </w:p>
          <w:p w:rsidR="003467F2" w:rsidRPr="003467F2" w:rsidRDefault="003467F2" w:rsidP="000D6A96">
            <w:pPr>
              <w:spacing w:line="400" w:lineRule="exact"/>
              <w:jc w:val="center"/>
              <w:rPr>
                <w:rFonts w:ascii="Cambria" w:eastAsia="新細明體" w:hAnsi="Cambria"/>
              </w:rPr>
            </w:pPr>
          </w:p>
        </w:tc>
        <w:tc>
          <w:tcPr>
            <w:tcW w:w="1260" w:type="dxa"/>
            <w:tcBorders>
              <w:top w:val="single" w:sz="4" w:space="0" w:color="auto"/>
              <w:left w:val="single" w:sz="4" w:space="0" w:color="auto"/>
              <w:bottom w:val="single" w:sz="4" w:space="0" w:color="auto"/>
              <w:right w:val="single" w:sz="4" w:space="0" w:color="auto"/>
            </w:tcBorders>
            <w:vAlign w:val="center"/>
          </w:tcPr>
          <w:p w:rsidR="003467F2" w:rsidRPr="003467F2" w:rsidRDefault="003467F2" w:rsidP="000D6A96">
            <w:pPr>
              <w:spacing w:line="400" w:lineRule="exact"/>
              <w:ind w:leftChars="-11" w:left="-2" w:hangingChars="10" w:hanging="24"/>
              <w:jc w:val="center"/>
              <w:rPr>
                <w:rFonts w:ascii="Cambria" w:eastAsia="新細明體" w:hAnsi="Cambria"/>
              </w:rPr>
            </w:pPr>
            <w:r w:rsidRPr="003467F2">
              <w:rPr>
                <w:rFonts w:ascii="Cambria" w:hAnsi="Cambria" w:hint="eastAsia"/>
              </w:rPr>
              <w:t>D</w:t>
            </w:r>
            <w:r w:rsidRPr="003467F2">
              <w:rPr>
                <w:rFonts w:ascii="Cambria" w:hAnsi="Cambria"/>
              </w:rPr>
              <w:t>TS Staff</w:t>
            </w:r>
          </w:p>
        </w:tc>
        <w:tc>
          <w:tcPr>
            <w:tcW w:w="1710" w:type="dxa"/>
            <w:gridSpan w:val="4"/>
            <w:tcBorders>
              <w:top w:val="single" w:sz="4" w:space="0" w:color="auto"/>
              <w:left w:val="single" w:sz="4" w:space="0" w:color="auto"/>
              <w:bottom w:val="single" w:sz="4" w:space="0" w:color="auto"/>
              <w:right w:val="single" w:sz="4" w:space="0" w:color="auto"/>
            </w:tcBorders>
            <w:vAlign w:val="center"/>
          </w:tcPr>
          <w:p w:rsidR="003467F2" w:rsidRPr="003467F2" w:rsidRDefault="003467F2" w:rsidP="000D6A96">
            <w:pPr>
              <w:jc w:val="center"/>
              <w:rPr>
                <w:rFonts w:ascii="Cambria" w:eastAsia="新細明體" w:hAnsi="Cambria"/>
              </w:rPr>
            </w:pPr>
          </w:p>
          <w:p w:rsidR="003467F2" w:rsidRPr="003467F2" w:rsidRDefault="003467F2" w:rsidP="000D6A96">
            <w:pPr>
              <w:spacing w:line="400" w:lineRule="exact"/>
              <w:jc w:val="center"/>
              <w:rPr>
                <w:rFonts w:ascii="Cambria" w:eastAsia="新細明體" w:hAnsi="Cambria"/>
              </w:rPr>
            </w:pPr>
          </w:p>
        </w:tc>
        <w:tc>
          <w:tcPr>
            <w:tcW w:w="1350" w:type="dxa"/>
            <w:gridSpan w:val="3"/>
            <w:tcBorders>
              <w:left w:val="single" w:sz="4" w:space="0" w:color="auto"/>
              <w:bottom w:val="single" w:sz="4" w:space="0" w:color="auto"/>
              <w:right w:val="single" w:sz="4" w:space="0" w:color="auto"/>
            </w:tcBorders>
            <w:vAlign w:val="center"/>
          </w:tcPr>
          <w:p w:rsidR="003467F2" w:rsidRPr="003467F2" w:rsidRDefault="003467F2" w:rsidP="000D6A96">
            <w:pPr>
              <w:spacing w:line="400" w:lineRule="exact"/>
              <w:jc w:val="center"/>
              <w:rPr>
                <w:rFonts w:ascii="Cambria" w:eastAsia="新細明體" w:hAnsi="Cambria"/>
              </w:rPr>
            </w:pPr>
            <w:r w:rsidRPr="003467F2">
              <w:rPr>
                <w:rFonts w:ascii="Cambria" w:hAnsi="Cambria" w:hint="eastAsia"/>
              </w:rPr>
              <w:t>C</w:t>
            </w:r>
            <w:r w:rsidRPr="003467F2">
              <w:rPr>
                <w:rFonts w:ascii="Cambria" w:hAnsi="Cambria"/>
              </w:rPr>
              <w:t>hairperson</w:t>
            </w:r>
          </w:p>
        </w:tc>
        <w:tc>
          <w:tcPr>
            <w:tcW w:w="2163" w:type="dxa"/>
            <w:tcBorders>
              <w:left w:val="single" w:sz="4" w:space="0" w:color="auto"/>
              <w:bottom w:val="single" w:sz="4" w:space="0" w:color="auto"/>
              <w:right w:val="single" w:sz="4" w:space="0" w:color="auto"/>
            </w:tcBorders>
            <w:vAlign w:val="center"/>
          </w:tcPr>
          <w:p w:rsidR="003467F2" w:rsidRPr="003467F2" w:rsidRDefault="003467F2" w:rsidP="000D6A96">
            <w:pPr>
              <w:spacing w:line="400" w:lineRule="exact"/>
              <w:jc w:val="center"/>
              <w:rPr>
                <w:rFonts w:ascii="Cambria" w:eastAsia="新細明體" w:hAnsi="Cambria"/>
              </w:rPr>
            </w:pPr>
          </w:p>
        </w:tc>
      </w:tr>
      <w:tr w:rsidR="003467F2" w:rsidRPr="003467F2" w:rsidTr="003467F2">
        <w:trPr>
          <w:cantSplit/>
          <w:trHeight w:val="2823"/>
        </w:trPr>
        <w:tc>
          <w:tcPr>
            <w:tcW w:w="1260" w:type="dxa"/>
            <w:tcBorders>
              <w:top w:val="single" w:sz="4" w:space="0" w:color="auto"/>
              <w:left w:val="single" w:sz="4" w:space="0" w:color="auto"/>
              <w:bottom w:val="single" w:sz="4" w:space="0" w:color="auto"/>
              <w:right w:val="single" w:sz="4" w:space="0" w:color="auto"/>
            </w:tcBorders>
            <w:vAlign w:val="center"/>
          </w:tcPr>
          <w:p w:rsidR="003467F2" w:rsidRPr="003467F2" w:rsidRDefault="003467F2" w:rsidP="000D6A96">
            <w:pPr>
              <w:spacing w:line="700" w:lineRule="exact"/>
              <w:jc w:val="center"/>
              <w:rPr>
                <w:rFonts w:ascii="Cambria" w:eastAsia="新細明體" w:hAnsi="Cambria"/>
              </w:rPr>
            </w:pPr>
            <w:r w:rsidRPr="003467F2">
              <w:rPr>
                <w:rFonts w:ascii="Cambria" w:hAnsi="Cambria" w:hint="eastAsia"/>
              </w:rPr>
              <w:t>Funds Com</w:t>
            </w:r>
            <w:r w:rsidRPr="003467F2">
              <w:rPr>
                <w:rFonts w:ascii="Cambria" w:hAnsi="Cambria"/>
              </w:rPr>
              <w:t>m</w:t>
            </w:r>
            <w:r w:rsidRPr="003467F2">
              <w:rPr>
                <w:rFonts w:ascii="Cambria" w:hAnsi="Cambria" w:hint="eastAsia"/>
              </w:rPr>
              <w:t>ittee</w:t>
            </w:r>
          </w:p>
        </w:tc>
        <w:tc>
          <w:tcPr>
            <w:tcW w:w="3240" w:type="dxa"/>
            <w:gridSpan w:val="2"/>
            <w:tcBorders>
              <w:top w:val="single" w:sz="4" w:space="0" w:color="auto"/>
              <w:left w:val="single" w:sz="4" w:space="0" w:color="auto"/>
              <w:bottom w:val="single" w:sz="4" w:space="0" w:color="auto"/>
              <w:right w:val="single" w:sz="4" w:space="0" w:color="auto"/>
            </w:tcBorders>
          </w:tcPr>
          <w:p w:rsidR="003467F2" w:rsidRPr="003467F2" w:rsidRDefault="003467F2" w:rsidP="000D6A96">
            <w:pPr>
              <w:spacing w:line="800" w:lineRule="exact"/>
              <w:jc w:val="both"/>
              <w:rPr>
                <w:rFonts w:ascii="Cambria" w:eastAsia="新細明體" w:hAnsi="Cambria"/>
              </w:rPr>
            </w:pPr>
            <w:r w:rsidRPr="003467F2">
              <w:rPr>
                <w:rFonts w:ascii="Cambria" w:hAnsi="Cambria" w:hint="eastAsia"/>
              </w:rPr>
              <w:t>M</w:t>
            </w:r>
            <w:r w:rsidRPr="003467F2">
              <w:rPr>
                <w:rFonts w:ascii="Cambria" w:hAnsi="Cambria"/>
              </w:rPr>
              <w:t>ember 1</w:t>
            </w:r>
            <w:r w:rsidRPr="003467F2">
              <w:rPr>
                <w:rFonts w:ascii="Cambria" w:eastAsia="新細明體" w:hAnsi="Cambria" w:hint="eastAsia"/>
              </w:rPr>
              <w:t>：</w:t>
            </w:r>
          </w:p>
          <w:p w:rsidR="003467F2" w:rsidRPr="003467F2" w:rsidRDefault="003467F2" w:rsidP="000D6A96">
            <w:pPr>
              <w:spacing w:line="800" w:lineRule="exact"/>
              <w:jc w:val="both"/>
              <w:rPr>
                <w:rFonts w:ascii="Cambria" w:eastAsia="新細明體" w:hAnsi="Cambria"/>
              </w:rPr>
            </w:pPr>
            <w:r w:rsidRPr="003467F2">
              <w:rPr>
                <w:rFonts w:ascii="Cambria" w:hAnsi="Cambria" w:hint="eastAsia"/>
              </w:rPr>
              <w:t>M</w:t>
            </w:r>
            <w:r w:rsidRPr="003467F2">
              <w:rPr>
                <w:rFonts w:ascii="Cambria" w:hAnsi="Cambria"/>
              </w:rPr>
              <w:t>ember 2</w:t>
            </w:r>
            <w:r w:rsidRPr="003467F2">
              <w:rPr>
                <w:rFonts w:ascii="Cambria" w:eastAsia="新細明體" w:hAnsi="Cambria" w:hint="eastAsia"/>
              </w:rPr>
              <w:t>：</w:t>
            </w:r>
          </w:p>
          <w:p w:rsidR="003467F2" w:rsidRPr="003467F2" w:rsidRDefault="003467F2" w:rsidP="000D6A96">
            <w:pPr>
              <w:spacing w:line="800" w:lineRule="exact"/>
              <w:jc w:val="both"/>
              <w:rPr>
                <w:rFonts w:ascii="Cambria" w:eastAsia="新細明體" w:hAnsi="Cambria"/>
              </w:rPr>
            </w:pPr>
            <w:r w:rsidRPr="003467F2">
              <w:rPr>
                <w:rFonts w:ascii="Cambria" w:hAnsi="Cambria" w:hint="eastAsia"/>
              </w:rPr>
              <w:t>C</w:t>
            </w:r>
            <w:r w:rsidRPr="003467F2">
              <w:rPr>
                <w:rFonts w:ascii="Cambria" w:hAnsi="Cambria"/>
              </w:rPr>
              <w:t>hairperson</w:t>
            </w:r>
            <w:r w:rsidRPr="003467F2">
              <w:rPr>
                <w:rFonts w:ascii="Cambria" w:eastAsia="新細明體" w:hAnsi="Cambria" w:hint="eastAsia"/>
              </w:rPr>
              <w:t>：</w:t>
            </w:r>
          </w:p>
        </w:tc>
        <w:tc>
          <w:tcPr>
            <w:tcW w:w="1595" w:type="dxa"/>
            <w:gridSpan w:val="3"/>
            <w:tcBorders>
              <w:top w:val="single" w:sz="4" w:space="0" w:color="auto"/>
              <w:left w:val="single" w:sz="4" w:space="0" w:color="auto"/>
              <w:bottom w:val="single" w:sz="4" w:space="0" w:color="auto"/>
            </w:tcBorders>
          </w:tcPr>
          <w:p w:rsidR="003467F2" w:rsidRPr="003467F2" w:rsidRDefault="003467F2" w:rsidP="000D6A96">
            <w:pPr>
              <w:spacing w:line="800" w:lineRule="exact"/>
              <w:jc w:val="both"/>
              <w:rPr>
                <w:rFonts w:ascii="Cambria" w:eastAsia="新細明體" w:hAnsi="Cambria"/>
              </w:rPr>
            </w:pPr>
            <w:r w:rsidRPr="003467F2">
              <w:rPr>
                <w:rFonts w:ascii="Cambria" w:eastAsia="新細明體" w:hAnsi="Cambria" w:hint="eastAsia"/>
              </w:rPr>
              <w:sym w:font="Wingdings 2" w:char="F0A3"/>
            </w:r>
            <w:r w:rsidRPr="003467F2">
              <w:rPr>
                <w:rFonts w:ascii="Cambria" w:hAnsi="Cambria" w:hint="eastAsia"/>
              </w:rPr>
              <w:t>Yes</w:t>
            </w:r>
          </w:p>
          <w:p w:rsidR="003467F2" w:rsidRPr="003467F2" w:rsidRDefault="003467F2" w:rsidP="000D6A96">
            <w:pPr>
              <w:spacing w:line="800" w:lineRule="exact"/>
              <w:jc w:val="both"/>
              <w:rPr>
                <w:rFonts w:ascii="Cambria" w:eastAsia="新細明體" w:hAnsi="Cambria"/>
              </w:rPr>
            </w:pPr>
            <w:r w:rsidRPr="003467F2">
              <w:rPr>
                <w:rFonts w:ascii="Cambria" w:eastAsia="新細明體" w:hAnsi="Cambria" w:hint="eastAsia"/>
              </w:rPr>
              <w:sym w:font="Wingdings 2" w:char="F0A3"/>
            </w:r>
            <w:r w:rsidRPr="003467F2">
              <w:rPr>
                <w:rFonts w:ascii="Cambria" w:hAnsi="Cambria" w:hint="eastAsia"/>
              </w:rPr>
              <w:t>Y</w:t>
            </w:r>
            <w:r w:rsidRPr="003467F2">
              <w:rPr>
                <w:rFonts w:ascii="Cambria" w:hAnsi="Cambria"/>
              </w:rPr>
              <w:t>es</w:t>
            </w:r>
          </w:p>
          <w:p w:rsidR="003467F2" w:rsidRPr="003467F2" w:rsidRDefault="003467F2" w:rsidP="000D6A96">
            <w:pPr>
              <w:spacing w:line="800" w:lineRule="exact"/>
              <w:jc w:val="both"/>
              <w:rPr>
                <w:rFonts w:ascii="Cambria" w:eastAsia="新細明體" w:hAnsi="Cambria"/>
              </w:rPr>
            </w:pPr>
            <w:r w:rsidRPr="003467F2">
              <w:rPr>
                <w:rFonts w:ascii="Cambria" w:hAnsi="Cambria" w:hint="eastAsia"/>
              </w:rPr>
              <w:t>R</w:t>
            </w:r>
            <w:r w:rsidRPr="003467F2">
              <w:rPr>
                <w:rFonts w:ascii="Cambria" w:hAnsi="Cambria"/>
              </w:rPr>
              <w:t>esolution</w:t>
            </w:r>
            <w:r w:rsidRPr="003467F2">
              <w:rPr>
                <w:rFonts w:ascii="Cambria" w:eastAsia="新細明體" w:hAnsi="Cambria" w:hint="eastAsia"/>
              </w:rPr>
              <w:t>：</w:t>
            </w:r>
          </w:p>
        </w:tc>
        <w:tc>
          <w:tcPr>
            <w:tcW w:w="993" w:type="dxa"/>
            <w:gridSpan w:val="3"/>
            <w:tcBorders>
              <w:top w:val="single" w:sz="4" w:space="0" w:color="auto"/>
              <w:bottom w:val="single" w:sz="4" w:space="0" w:color="auto"/>
            </w:tcBorders>
          </w:tcPr>
          <w:p w:rsidR="003467F2" w:rsidRPr="003467F2" w:rsidRDefault="003467F2" w:rsidP="000D6A96">
            <w:pPr>
              <w:spacing w:line="800" w:lineRule="exact"/>
              <w:jc w:val="both"/>
              <w:rPr>
                <w:rFonts w:ascii="Cambria" w:eastAsia="新細明體" w:hAnsi="Cambria"/>
              </w:rPr>
            </w:pPr>
            <w:r w:rsidRPr="003467F2">
              <w:rPr>
                <w:rFonts w:ascii="Cambria" w:eastAsia="新細明體" w:hAnsi="Cambria" w:hint="eastAsia"/>
              </w:rPr>
              <w:sym w:font="Wingdings 2" w:char="F0A3"/>
            </w:r>
            <w:r w:rsidRPr="003467F2">
              <w:rPr>
                <w:rFonts w:ascii="Cambria" w:hAnsi="Cambria" w:hint="eastAsia"/>
              </w:rPr>
              <w:t>N</w:t>
            </w:r>
            <w:r w:rsidRPr="003467F2">
              <w:rPr>
                <w:rFonts w:ascii="Cambria" w:hAnsi="Cambria"/>
              </w:rPr>
              <w:t>o</w:t>
            </w:r>
          </w:p>
          <w:p w:rsidR="003467F2" w:rsidRPr="003467F2" w:rsidRDefault="003467F2" w:rsidP="000D6A96">
            <w:pPr>
              <w:spacing w:line="800" w:lineRule="exact"/>
              <w:jc w:val="both"/>
              <w:rPr>
                <w:rFonts w:ascii="Cambria" w:eastAsia="新細明體" w:hAnsi="Cambria"/>
              </w:rPr>
            </w:pPr>
            <w:r w:rsidRPr="003467F2">
              <w:rPr>
                <w:rFonts w:ascii="Cambria" w:eastAsia="新細明體" w:hAnsi="Cambria" w:hint="eastAsia"/>
              </w:rPr>
              <w:sym w:font="Wingdings 2" w:char="F0A3"/>
            </w:r>
            <w:r w:rsidRPr="003467F2">
              <w:rPr>
                <w:rFonts w:ascii="Cambria" w:hAnsi="Cambria" w:hint="eastAsia"/>
              </w:rPr>
              <w:t>N</w:t>
            </w:r>
            <w:r w:rsidRPr="003467F2">
              <w:rPr>
                <w:rFonts w:ascii="Cambria" w:hAnsi="Cambria"/>
              </w:rPr>
              <w:t>o</w:t>
            </w:r>
          </w:p>
          <w:p w:rsidR="003467F2" w:rsidRPr="003467F2" w:rsidRDefault="003467F2" w:rsidP="000D6A96">
            <w:pPr>
              <w:spacing w:line="800" w:lineRule="exact"/>
              <w:jc w:val="both"/>
              <w:rPr>
                <w:rFonts w:ascii="Cambria" w:eastAsia="新細明體" w:hAnsi="Cambria"/>
              </w:rPr>
            </w:pPr>
            <w:r w:rsidRPr="003467F2">
              <w:rPr>
                <w:rFonts w:ascii="Cambria" w:eastAsia="新細明體" w:hAnsi="Cambria" w:hint="eastAsia"/>
              </w:rPr>
              <w:sym w:font="Wingdings 2" w:char="F0A3"/>
            </w:r>
            <w:r w:rsidRPr="003467F2">
              <w:rPr>
                <w:rFonts w:ascii="Cambria" w:hAnsi="Cambria" w:hint="eastAsia"/>
              </w:rPr>
              <w:t>Y</w:t>
            </w:r>
            <w:r w:rsidRPr="003467F2">
              <w:rPr>
                <w:rFonts w:ascii="Cambria" w:hAnsi="Cambria"/>
              </w:rPr>
              <w:t>es</w:t>
            </w:r>
          </w:p>
        </w:tc>
        <w:tc>
          <w:tcPr>
            <w:tcW w:w="2635" w:type="dxa"/>
            <w:gridSpan w:val="2"/>
            <w:tcBorders>
              <w:top w:val="single" w:sz="4" w:space="0" w:color="auto"/>
              <w:bottom w:val="single" w:sz="4" w:space="0" w:color="auto"/>
              <w:right w:val="single" w:sz="4" w:space="0" w:color="auto"/>
            </w:tcBorders>
          </w:tcPr>
          <w:p w:rsidR="003467F2" w:rsidRPr="003467F2" w:rsidRDefault="003467F2" w:rsidP="000D6A96">
            <w:pPr>
              <w:spacing w:line="800" w:lineRule="exact"/>
              <w:jc w:val="both"/>
              <w:rPr>
                <w:rFonts w:ascii="Cambria" w:eastAsia="新細明體" w:hAnsi="Cambria"/>
              </w:rPr>
            </w:pPr>
            <w:r w:rsidRPr="003467F2">
              <w:rPr>
                <w:rFonts w:ascii="Cambria" w:hAnsi="Cambria" w:hint="eastAsia"/>
              </w:rPr>
              <w:t>C</w:t>
            </w:r>
            <w:r w:rsidRPr="003467F2">
              <w:rPr>
                <w:rFonts w:ascii="Cambria" w:hAnsi="Cambria"/>
              </w:rPr>
              <w:t>omments</w:t>
            </w:r>
            <w:r w:rsidRPr="003467F2">
              <w:rPr>
                <w:rFonts w:ascii="Cambria" w:eastAsia="新細明體" w:hAnsi="Cambria" w:hint="eastAsia"/>
              </w:rPr>
              <w:t xml:space="preserve">:            </w:t>
            </w:r>
          </w:p>
          <w:p w:rsidR="003467F2" w:rsidRPr="003467F2" w:rsidRDefault="003467F2" w:rsidP="000D6A96">
            <w:pPr>
              <w:spacing w:line="800" w:lineRule="exact"/>
              <w:jc w:val="both"/>
              <w:rPr>
                <w:rFonts w:ascii="Cambria" w:eastAsia="新細明體" w:hAnsi="Cambria"/>
              </w:rPr>
            </w:pPr>
            <w:r w:rsidRPr="003467F2">
              <w:rPr>
                <w:rFonts w:ascii="Cambria" w:hAnsi="Cambria" w:hint="eastAsia"/>
              </w:rPr>
              <w:t>C</w:t>
            </w:r>
            <w:r w:rsidRPr="003467F2">
              <w:rPr>
                <w:rFonts w:ascii="Cambria" w:hAnsi="Cambria"/>
              </w:rPr>
              <w:t>omment</w:t>
            </w:r>
            <w:r w:rsidRPr="003467F2">
              <w:rPr>
                <w:rFonts w:ascii="Cambria" w:eastAsia="新細明體" w:hAnsi="Cambria" w:hint="eastAsia"/>
              </w:rPr>
              <w:t xml:space="preserve">:            </w:t>
            </w:r>
          </w:p>
          <w:p w:rsidR="003467F2" w:rsidRPr="003467F2" w:rsidRDefault="003467F2" w:rsidP="000D6A96">
            <w:pPr>
              <w:spacing w:line="800" w:lineRule="exact"/>
              <w:jc w:val="both"/>
              <w:rPr>
                <w:rFonts w:ascii="Cambria" w:eastAsia="新細明體" w:hAnsi="Cambria"/>
              </w:rPr>
            </w:pPr>
            <w:r w:rsidRPr="003467F2">
              <w:rPr>
                <w:rFonts w:ascii="Cambria" w:eastAsia="新細明體" w:hAnsi="Cambria" w:hint="eastAsia"/>
              </w:rPr>
              <w:sym w:font="Wingdings 2" w:char="F0A3"/>
            </w:r>
            <w:r w:rsidRPr="003467F2">
              <w:rPr>
                <w:rFonts w:ascii="Cambria" w:hAnsi="Cambria" w:hint="eastAsia"/>
              </w:rPr>
              <w:t>N</w:t>
            </w:r>
            <w:r w:rsidRPr="003467F2">
              <w:rPr>
                <w:rFonts w:ascii="Cambria" w:hAnsi="Cambria"/>
              </w:rPr>
              <w:t>o</w:t>
            </w:r>
          </w:p>
        </w:tc>
      </w:tr>
    </w:tbl>
    <w:p w:rsidR="002E71B2" w:rsidRPr="003467F2" w:rsidRDefault="002E71B2"/>
    <w:sectPr w:rsidR="002E71B2" w:rsidRPr="003467F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F2"/>
    <w:rsid w:val="002E71B2"/>
    <w:rsid w:val="003467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F5C22-E2DC-4AF4-B663-00C2434F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7F2"/>
    <w:rPr>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2020-05-05T05:29:00Z</dcterms:created>
  <dcterms:modified xsi:type="dcterms:W3CDTF">2020-05-05T05:35:00Z</dcterms:modified>
</cp:coreProperties>
</file>